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9AED0" w14:textId="77777777" w:rsidR="003F09C0" w:rsidRPr="003F09C0" w:rsidRDefault="003F09C0" w:rsidP="003F09C0">
      <w:pPr>
        <w:rPr>
          <w:b/>
          <w:bCs/>
        </w:rPr>
      </w:pPr>
      <w:r w:rsidRPr="008561A5">
        <w:rPr>
          <w:rFonts w:ascii="Times New Roman" w:eastAsia="Times New Roman" w:hAnsi="Times New Roman" w:cs="Times New Roman"/>
          <w:b/>
          <w:bCs/>
          <w:sz w:val="27"/>
          <w:szCs w:val="27"/>
          <w:lang w:eastAsia="tr-TR"/>
        </w:rPr>
        <w:t>1. GİRİŞ</w:t>
      </w:r>
    </w:p>
    <w:p w14:paraId="46B4273F" w14:textId="77777777" w:rsidR="003F09C0" w:rsidRDefault="003F09C0" w:rsidP="003F09C0">
      <w:r w:rsidRPr="008561A5">
        <w:rPr>
          <w:rFonts w:ascii="Times New Roman" w:eastAsia="Times New Roman" w:hAnsi="Times New Roman" w:cs="Times New Roman"/>
          <w:b/>
          <w:bCs/>
          <w:sz w:val="24"/>
          <w:szCs w:val="24"/>
          <w:lang w:eastAsia="tr-TR"/>
        </w:rPr>
        <w:t>USLU DEMİR ÇELİK PAZARLAMA SANAYİ TİCARET A.Ş.</w:t>
      </w:r>
      <w:r w:rsidRPr="003F09C0">
        <w:t xml:space="preserve"> </w:t>
      </w:r>
      <w:r w:rsidRPr="008561A5">
        <w:rPr>
          <w:rFonts w:ascii="Times New Roman" w:eastAsia="Times New Roman" w:hAnsi="Times New Roman" w:cs="Times New Roman"/>
          <w:sz w:val="24"/>
          <w:szCs w:val="24"/>
          <w:lang w:eastAsia="tr-TR"/>
        </w:rPr>
        <w:t>olarak, bilgi varlıklarımızın gizliliğini, bütünlüğünü ve erişilebilirliğini korumak, dijital tehditlere karşı önlem almak ve bilgi güvenliğini kurumsal kültürün bir parçası haline getirmek temel sorumluluklarımız arasındadır. Bilgi Güvenliği Yönetim Sistemi (BGYS), şirketimizin tüm operasyonel ve yönetsel faaliyetlerinde öncelikli unsur olarak ele alınmaktadır.</w:t>
      </w:r>
    </w:p>
    <w:p w14:paraId="54C41886" w14:textId="77777777" w:rsidR="00AD70B0" w:rsidRPr="003F09C0" w:rsidRDefault="00AD70B0" w:rsidP="003F09C0"/>
    <w:p w14:paraId="085272E2" w14:textId="77777777" w:rsidR="003F09C0" w:rsidRPr="003F09C0" w:rsidRDefault="00AE23CD" w:rsidP="003F09C0">
      <w:r>
        <w:pict w14:anchorId="0F4B329C">
          <v:rect id="_x0000_i1025" style="width:0;height:1.5pt" o:hralign="center" o:hrstd="t" o:hr="t" fillcolor="#a0a0a0" stroked="f"/>
        </w:pict>
      </w:r>
    </w:p>
    <w:p w14:paraId="5E0DF728" w14:textId="77777777" w:rsidR="003F09C0" w:rsidRPr="008561A5" w:rsidRDefault="003F09C0" w:rsidP="008561A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561A5">
        <w:rPr>
          <w:rFonts w:ascii="Times New Roman" w:eastAsia="Times New Roman" w:hAnsi="Times New Roman" w:cs="Times New Roman"/>
          <w:b/>
          <w:bCs/>
          <w:sz w:val="27"/>
          <w:szCs w:val="27"/>
          <w:lang w:eastAsia="tr-TR"/>
        </w:rPr>
        <w:t>2. POLİTİKA PRENSİPLERİ</w:t>
      </w:r>
    </w:p>
    <w:p w14:paraId="5F87ED26" w14:textId="77777777" w:rsidR="00AD70B0" w:rsidRPr="003F09C0" w:rsidRDefault="00AD70B0" w:rsidP="003F09C0">
      <w:pPr>
        <w:rPr>
          <w:b/>
          <w:bCs/>
        </w:rPr>
      </w:pPr>
    </w:p>
    <w:p w14:paraId="58CF9611" w14:textId="77777777" w:rsidR="003F09C0" w:rsidRDefault="003F09C0" w:rsidP="003F09C0">
      <w:r w:rsidRPr="008561A5">
        <w:rPr>
          <w:rFonts w:ascii="Times New Roman" w:eastAsia="Times New Roman" w:hAnsi="Times New Roman" w:cs="Times New Roman"/>
          <w:b/>
          <w:bCs/>
          <w:sz w:val="24"/>
          <w:szCs w:val="24"/>
          <w:lang w:eastAsia="tr-TR"/>
        </w:rPr>
        <w:t>2.1. Bilginin Gizliliği ve Yetkisiz Erişimden Korunması</w:t>
      </w:r>
      <w:r w:rsidRPr="008561A5">
        <w:rPr>
          <w:rFonts w:ascii="Times New Roman" w:eastAsia="Times New Roman" w:hAnsi="Times New Roman" w:cs="Times New Roman"/>
          <w:b/>
          <w:bCs/>
          <w:sz w:val="24"/>
          <w:szCs w:val="24"/>
          <w:lang w:eastAsia="tr-TR"/>
        </w:rPr>
        <w:br/>
      </w:r>
      <w:r w:rsidRPr="008561A5">
        <w:rPr>
          <w:rFonts w:ascii="Times New Roman" w:eastAsia="Times New Roman" w:hAnsi="Times New Roman" w:cs="Times New Roman"/>
          <w:sz w:val="24"/>
          <w:szCs w:val="24"/>
          <w:lang w:eastAsia="tr-TR"/>
        </w:rPr>
        <w:t>Bilgi sistemlerine yalnızca yetkili kişilerin erişmesi sağlanır. Tüm kullanıcılar, kendilerine tanımlanan erişim hakları dışında sistemlere müdahale edemez.</w:t>
      </w:r>
    </w:p>
    <w:p w14:paraId="63AB77C7" w14:textId="77777777" w:rsidR="00AD70B0" w:rsidRPr="003F09C0" w:rsidRDefault="00AD70B0" w:rsidP="003F09C0"/>
    <w:p w14:paraId="2EBCF087" w14:textId="77777777" w:rsidR="003F09C0" w:rsidRDefault="003F09C0" w:rsidP="003F09C0">
      <w:r w:rsidRPr="008561A5">
        <w:rPr>
          <w:rFonts w:ascii="Times New Roman" w:eastAsia="Times New Roman" w:hAnsi="Times New Roman" w:cs="Times New Roman"/>
          <w:b/>
          <w:bCs/>
          <w:sz w:val="24"/>
          <w:szCs w:val="24"/>
          <w:lang w:eastAsia="tr-TR"/>
        </w:rPr>
        <w:t>2.2. Bilginin Bütünlüğü ve Doğruluğu</w:t>
      </w:r>
      <w:r w:rsidRPr="003F09C0">
        <w:br/>
      </w:r>
      <w:r w:rsidRPr="008561A5">
        <w:rPr>
          <w:rFonts w:ascii="Times New Roman" w:eastAsia="Times New Roman" w:hAnsi="Times New Roman" w:cs="Times New Roman"/>
          <w:sz w:val="24"/>
          <w:szCs w:val="24"/>
          <w:lang w:eastAsia="tr-TR"/>
        </w:rPr>
        <w:t>Tüm kritik bilgi varlıklarının doğru, eksiksiz ve güncel tutulması sağlanır. Bilginin yetkisiz kişilerce değiştirilmesi veya silinmesi önlenir.</w:t>
      </w:r>
    </w:p>
    <w:p w14:paraId="75CB9903" w14:textId="77777777" w:rsidR="00AD70B0" w:rsidRPr="003F09C0" w:rsidRDefault="00AD70B0" w:rsidP="003F09C0"/>
    <w:p w14:paraId="21644988" w14:textId="77777777" w:rsidR="003F09C0" w:rsidRDefault="003F09C0" w:rsidP="003F09C0">
      <w:r w:rsidRPr="008561A5">
        <w:rPr>
          <w:rFonts w:ascii="Times New Roman" w:eastAsia="Times New Roman" w:hAnsi="Times New Roman" w:cs="Times New Roman"/>
          <w:b/>
          <w:bCs/>
          <w:sz w:val="24"/>
          <w:szCs w:val="24"/>
          <w:lang w:eastAsia="tr-TR"/>
        </w:rPr>
        <w:t>2.3. Bilginin Erişilebilirliği</w:t>
      </w:r>
      <w:r w:rsidRPr="003F09C0">
        <w:br/>
      </w:r>
      <w:r w:rsidRPr="008561A5">
        <w:rPr>
          <w:rFonts w:ascii="Times New Roman" w:eastAsia="Times New Roman" w:hAnsi="Times New Roman" w:cs="Times New Roman"/>
          <w:sz w:val="24"/>
          <w:szCs w:val="24"/>
          <w:lang w:eastAsia="tr-TR"/>
        </w:rPr>
        <w:t>Yetkili kullanıcıların ihtiyaç duydukları bilgiye kesintisiz ve güvenli şekilde ulaşmaları sağlanır. Sistem yedekliliği ve felaket kurtarma planları oluşturularak bilgiye erişimin sürekliliği garanti altına alınır.</w:t>
      </w:r>
    </w:p>
    <w:p w14:paraId="62B1AD6C" w14:textId="77777777" w:rsidR="00AD70B0" w:rsidRPr="003F09C0" w:rsidRDefault="00AD70B0" w:rsidP="003F09C0"/>
    <w:p w14:paraId="1F659BC2" w14:textId="77777777" w:rsidR="003F09C0" w:rsidRDefault="003F09C0" w:rsidP="003F09C0">
      <w:r w:rsidRPr="008561A5">
        <w:rPr>
          <w:rFonts w:ascii="Times New Roman" w:eastAsia="Times New Roman" w:hAnsi="Times New Roman" w:cs="Times New Roman"/>
          <w:b/>
          <w:bCs/>
          <w:sz w:val="24"/>
          <w:szCs w:val="24"/>
          <w:lang w:eastAsia="tr-TR"/>
        </w:rPr>
        <w:t>2.4. Fiziksel ve Dijital Güvenlik Önlemleri</w:t>
      </w:r>
      <w:r w:rsidRPr="003F09C0">
        <w:br/>
      </w:r>
      <w:r w:rsidRPr="008561A5">
        <w:rPr>
          <w:rFonts w:ascii="Times New Roman" w:eastAsia="Times New Roman" w:hAnsi="Times New Roman" w:cs="Times New Roman"/>
          <w:sz w:val="24"/>
          <w:szCs w:val="24"/>
          <w:lang w:eastAsia="tr-TR"/>
        </w:rPr>
        <w:t>Sunucular, bilgisayarlar ve ağ altyapısı fiziksel ve dijital tehditlere karşı korunur. Anti-virüs, güvenlik duvarı, erişim kontrol sistemleri gibi önlemler etkin şekilde uygulanır.</w:t>
      </w:r>
    </w:p>
    <w:p w14:paraId="027095F7" w14:textId="77777777" w:rsidR="00AD70B0" w:rsidRPr="003F09C0" w:rsidRDefault="00AD70B0" w:rsidP="003F09C0"/>
    <w:p w14:paraId="1815218B" w14:textId="77777777" w:rsidR="003F09C0" w:rsidRDefault="003F09C0" w:rsidP="003F09C0">
      <w:r w:rsidRPr="008561A5">
        <w:rPr>
          <w:rFonts w:ascii="Times New Roman" w:eastAsia="Times New Roman" w:hAnsi="Times New Roman" w:cs="Times New Roman"/>
          <w:b/>
          <w:bCs/>
          <w:sz w:val="24"/>
          <w:szCs w:val="24"/>
          <w:lang w:eastAsia="tr-TR"/>
        </w:rPr>
        <w:t>2.5. Çalışan Bilinçlendirme ve Eğitim</w:t>
      </w:r>
      <w:r w:rsidRPr="003F09C0">
        <w:br/>
      </w:r>
      <w:r w:rsidRPr="008561A5">
        <w:rPr>
          <w:rFonts w:ascii="Times New Roman" w:eastAsia="Times New Roman" w:hAnsi="Times New Roman" w:cs="Times New Roman"/>
          <w:sz w:val="24"/>
          <w:szCs w:val="24"/>
          <w:lang w:eastAsia="tr-TR"/>
        </w:rPr>
        <w:t>Tüm çalışanlara bilgi güvenliği konusunda periyodik eğitimler verilir. Sosyal mühendislik, parola güvenliği, veri sızıntısı gibi konularda farkındalık oluşturulur.</w:t>
      </w:r>
    </w:p>
    <w:p w14:paraId="0FD6E4E4" w14:textId="77777777" w:rsidR="00AD70B0" w:rsidRPr="003F09C0" w:rsidRDefault="00AD70B0" w:rsidP="003F09C0"/>
    <w:p w14:paraId="7DB49095" w14:textId="77777777" w:rsidR="003F09C0" w:rsidRDefault="003F09C0" w:rsidP="003F09C0">
      <w:r w:rsidRPr="008561A5">
        <w:rPr>
          <w:rFonts w:ascii="Times New Roman" w:eastAsia="Times New Roman" w:hAnsi="Times New Roman" w:cs="Times New Roman"/>
          <w:b/>
          <w:bCs/>
          <w:sz w:val="24"/>
          <w:szCs w:val="24"/>
          <w:lang w:eastAsia="tr-TR"/>
        </w:rPr>
        <w:lastRenderedPageBreak/>
        <w:t>2.6. Tedarikçi ve Ziyaretçi Güvenliği</w:t>
      </w:r>
      <w:r w:rsidRPr="003F09C0">
        <w:br/>
      </w:r>
      <w:r w:rsidRPr="008561A5">
        <w:rPr>
          <w:rFonts w:ascii="Times New Roman" w:eastAsia="Times New Roman" w:hAnsi="Times New Roman" w:cs="Times New Roman"/>
          <w:sz w:val="24"/>
          <w:szCs w:val="24"/>
          <w:lang w:eastAsia="tr-TR"/>
        </w:rPr>
        <w:t>Tedarikçi ve dış hizmet sağlayıcılarla yapılan bilgi paylaşımı kontrollü şekilde yapılır. Ziyaretçilerin bilgi sistemlerine erişimi sınırlandırılır ve izlenir.</w:t>
      </w:r>
    </w:p>
    <w:p w14:paraId="21513552" w14:textId="77777777" w:rsidR="00AD70B0" w:rsidRPr="003F09C0" w:rsidRDefault="00AD70B0" w:rsidP="003F09C0"/>
    <w:p w14:paraId="131BA216" w14:textId="77777777" w:rsidR="003F09C0" w:rsidRPr="003F09C0" w:rsidRDefault="00AE23CD" w:rsidP="003F09C0">
      <w:r>
        <w:pict w14:anchorId="52E14BC9">
          <v:rect id="_x0000_i1026" style="width:0;height:1.5pt" o:hralign="center" o:hrstd="t" o:hr="t" fillcolor="#a0a0a0" stroked="f"/>
        </w:pict>
      </w:r>
    </w:p>
    <w:p w14:paraId="2625E682" w14:textId="77777777" w:rsidR="003F09C0" w:rsidRPr="008561A5" w:rsidRDefault="003F09C0" w:rsidP="008561A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561A5">
        <w:rPr>
          <w:rFonts w:ascii="Times New Roman" w:eastAsia="Times New Roman" w:hAnsi="Times New Roman" w:cs="Times New Roman"/>
          <w:b/>
          <w:bCs/>
          <w:sz w:val="27"/>
          <w:szCs w:val="27"/>
          <w:lang w:eastAsia="tr-TR"/>
        </w:rPr>
        <w:t>3. YÖNETİM SİSTEMİ VE UYUM</w:t>
      </w:r>
    </w:p>
    <w:p w14:paraId="1708CBC4" w14:textId="77777777" w:rsidR="003F09C0" w:rsidRPr="008561A5" w:rsidRDefault="003F09C0" w:rsidP="003F09C0">
      <w:pPr>
        <w:rPr>
          <w:rFonts w:ascii="Times New Roman" w:eastAsia="Times New Roman" w:hAnsi="Times New Roman" w:cs="Times New Roman"/>
          <w:sz w:val="24"/>
          <w:szCs w:val="24"/>
          <w:lang w:eastAsia="tr-TR"/>
        </w:rPr>
      </w:pPr>
      <w:r w:rsidRPr="008561A5">
        <w:rPr>
          <w:rFonts w:ascii="Times New Roman" w:eastAsia="Times New Roman" w:hAnsi="Times New Roman" w:cs="Times New Roman"/>
          <w:sz w:val="24"/>
          <w:szCs w:val="24"/>
          <w:lang w:eastAsia="tr-TR"/>
        </w:rPr>
        <w:t>ISO 27001 Bilgi Güvenliği Yönetim Sistemi uygulanır ve performans düzenli olarak izlenir. Risk analizleri yapılarak güvenlik açıkları belirlenir ve giderilir.</w:t>
      </w:r>
      <w:r w:rsidRPr="008561A5">
        <w:rPr>
          <w:rFonts w:ascii="Times New Roman" w:eastAsia="Times New Roman" w:hAnsi="Times New Roman" w:cs="Times New Roman"/>
          <w:sz w:val="24"/>
          <w:szCs w:val="24"/>
          <w:lang w:eastAsia="tr-TR"/>
        </w:rPr>
        <w:br/>
        <w:t>Tüm bilgi güvenliği faaliyetleri, Türkiye Cumhuriyeti mevzuatına ve uluslararası standartlara uyumlu şekilde yürütülür.</w:t>
      </w:r>
      <w:r w:rsidRPr="008561A5">
        <w:rPr>
          <w:rFonts w:ascii="Times New Roman" w:eastAsia="Times New Roman" w:hAnsi="Times New Roman" w:cs="Times New Roman"/>
          <w:sz w:val="24"/>
          <w:szCs w:val="24"/>
          <w:lang w:eastAsia="tr-TR"/>
        </w:rPr>
        <w:br/>
        <w:t>Çalışanların ve paydaşların bilgi güvenliğine katkı sağlaması teşvik edilir; şeffaf ve açık bir iletişim ortamı oluşturulur.</w:t>
      </w:r>
    </w:p>
    <w:p w14:paraId="477DDD11" w14:textId="77777777" w:rsidR="003F09C0" w:rsidRPr="003F09C0" w:rsidRDefault="00AE23CD" w:rsidP="003F09C0">
      <w:r>
        <w:pict w14:anchorId="282531F1">
          <v:rect id="_x0000_i1027" style="width:0;height:1.5pt" o:hralign="center" o:hrstd="t" o:hr="t" fillcolor="#a0a0a0" stroked="f"/>
        </w:pict>
      </w:r>
    </w:p>
    <w:p w14:paraId="4296BE3A" w14:textId="77777777" w:rsidR="003F09C0" w:rsidRPr="008561A5" w:rsidRDefault="003F09C0" w:rsidP="008561A5">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8561A5">
        <w:rPr>
          <w:rFonts w:ascii="Times New Roman" w:eastAsia="Times New Roman" w:hAnsi="Times New Roman" w:cs="Times New Roman"/>
          <w:b/>
          <w:bCs/>
          <w:sz w:val="27"/>
          <w:szCs w:val="27"/>
          <w:lang w:eastAsia="tr-TR"/>
        </w:rPr>
        <w:t>4. SONUÇ</w:t>
      </w:r>
    </w:p>
    <w:p w14:paraId="2C0C83E0" w14:textId="1F3894EB" w:rsidR="003F09C0" w:rsidRPr="008561A5" w:rsidRDefault="008561A5" w:rsidP="003F09C0">
      <w:pPr>
        <w:rPr>
          <w:rFonts w:ascii="Times New Roman" w:eastAsia="Times New Roman" w:hAnsi="Times New Roman" w:cs="Times New Roman"/>
          <w:sz w:val="24"/>
          <w:szCs w:val="24"/>
          <w:lang w:eastAsia="tr-TR"/>
        </w:rPr>
      </w:pPr>
      <w:r w:rsidRPr="008561A5">
        <w:rPr>
          <w:rFonts w:ascii="Times New Roman" w:eastAsia="Times New Roman" w:hAnsi="Times New Roman" w:cs="Times New Roman"/>
          <w:b/>
          <w:bCs/>
          <w:sz w:val="24"/>
          <w:szCs w:val="24"/>
          <w:lang w:eastAsia="tr-TR"/>
        </w:rPr>
        <w:t>USLU DEMİR ÇELİK PAZARLAMA SANAYİ TİCARET A.Ş.</w:t>
      </w:r>
      <w:r w:rsidRPr="003F09C0">
        <w:t xml:space="preserve"> </w:t>
      </w:r>
      <w:r w:rsidR="003F09C0" w:rsidRPr="008561A5">
        <w:rPr>
          <w:rFonts w:ascii="Times New Roman" w:eastAsia="Times New Roman" w:hAnsi="Times New Roman" w:cs="Times New Roman"/>
          <w:sz w:val="24"/>
          <w:szCs w:val="24"/>
          <w:lang w:eastAsia="tr-TR"/>
        </w:rPr>
        <w:t>olarak, bilgi güvenliğini; rekabet gücümüzün, müşteri güvenimizin ve operasyonel sürekliliğimizin temeli olarak görmekteyiz.</w:t>
      </w:r>
      <w:r w:rsidR="003F09C0" w:rsidRPr="008561A5">
        <w:rPr>
          <w:rFonts w:ascii="Times New Roman" w:eastAsia="Times New Roman" w:hAnsi="Times New Roman" w:cs="Times New Roman"/>
          <w:sz w:val="24"/>
          <w:szCs w:val="24"/>
          <w:lang w:eastAsia="tr-TR"/>
        </w:rPr>
        <w:br/>
        <w:t>Veri güvenliği, bilgi varlıklarının korunması ve siber tehditlere karşı hazırlıklı olma, kurum kültürümüzün ayrılmaz bir parçasıdır.</w:t>
      </w:r>
      <w:r w:rsidR="003F09C0" w:rsidRPr="008561A5">
        <w:rPr>
          <w:rFonts w:ascii="Times New Roman" w:eastAsia="Times New Roman" w:hAnsi="Times New Roman" w:cs="Times New Roman"/>
          <w:sz w:val="24"/>
          <w:szCs w:val="24"/>
          <w:lang w:eastAsia="tr-TR"/>
        </w:rPr>
        <w:br/>
        <w:t>Geleceğe güvenle ilerleyebilmek adına; bilgi güvenliğini sürekli geliştirerek, güçlü bir dijital altyapı ile çalışmayı taahhüt ediyoruz.</w:t>
      </w:r>
    </w:p>
    <w:p w14:paraId="6E4FAD78" w14:textId="77777777" w:rsidR="00EC6F66" w:rsidRDefault="00EC6F66" w:rsidP="003F09C0"/>
    <w:p w14:paraId="514E55C5" w14:textId="77777777" w:rsidR="00FB24E2" w:rsidRDefault="00FB24E2" w:rsidP="003F09C0"/>
    <w:p w14:paraId="5CFBC380" w14:textId="5A223BC5" w:rsidR="00FB24E2" w:rsidRPr="00AE23CD" w:rsidRDefault="00FB24E2" w:rsidP="00FB24E2">
      <w:pPr>
        <w:ind w:left="5664"/>
      </w:pPr>
      <w:r w:rsidRPr="00AE23CD">
        <w:t>YÖNETİM KURULU BAŞKANI</w:t>
      </w:r>
      <w:r w:rsidRPr="00AE23CD">
        <w:br/>
        <w:t>SELİM USLU</w:t>
      </w:r>
    </w:p>
    <w:sectPr w:rsidR="00FB24E2" w:rsidRPr="00AE23C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D077" w14:textId="77777777" w:rsidR="0088414F" w:rsidRDefault="0088414F" w:rsidP="00EC6F66">
      <w:pPr>
        <w:spacing w:after="0" w:line="240" w:lineRule="auto"/>
      </w:pPr>
      <w:r>
        <w:separator/>
      </w:r>
    </w:p>
  </w:endnote>
  <w:endnote w:type="continuationSeparator" w:id="0">
    <w:p w14:paraId="557340DF" w14:textId="77777777" w:rsidR="0088414F" w:rsidRDefault="0088414F" w:rsidP="00EC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3DBD" w14:textId="77777777" w:rsidR="0088414F" w:rsidRDefault="0088414F" w:rsidP="00EC6F66">
      <w:pPr>
        <w:spacing w:after="0" w:line="240" w:lineRule="auto"/>
      </w:pPr>
      <w:r>
        <w:separator/>
      </w:r>
    </w:p>
  </w:footnote>
  <w:footnote w:type="continuationSeparator" w:id="0">
    <w:p w14:paraId="7BFFEFA7" w14:textId="77777777" w:rsidR="0088414F" w:rsidRDefault="0088414F" w:rsidP="00EC6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Ind w:w="-714" w:type="dxa"/>
      <w:tblLook w:val="04A0" w:firstRow="1" w:lastRow="0" w:firstColumn="1" w:lastColumn="0" w:noHBand="0" w:noVBand="1"/>
    </w:tblPr>
    <w:tblGrid>
      <w:gridCol w:w="3544"/>
      <w:gridCol w:w="4066"/>
      <w:gridCol w:w="3022"/>
    </w:tblGrid>
    <w:tr w:rsidR="00D13337" w14:paraId="722862D8" w14:textId="77777777" w:rsidTr="00D13337">
      <w:tc>
        <w:tcPr>
          <w:tcW w:w="3544" w:type="dxa"/>
        </w:tcPr>
        <w:p w14:paraId="219E8743" w14:textId="77777777" w:rsidR="001A7A4E" w:rsidRPr="001A7A4E" w:rsidRDefault="001A7A4E" w:rsidP="001A7A4E">
          <w:pPr>
            <w:pStyle w:val="stBilgi"/>
            <w:jc w:val="center"/>
            <w:rPr>
              <w:noProof/>
              <w:sz w:val="2"/>
              <w:szCs w:val="2"/>
              <w:lang w:eastAsia="tr-TR"/>
            </w:rPr>
          </w:pPr>
          <w:r w:rsidRPr="001A7A4E">
            <w:rPr>
              <w:noProof/>
              <w:sz w:val="2"/>
              <w:szCs w:val="2"/>
              <w:lang w:eastAsia="tr-TR"/>
            </w:rPr>
            <w:t>.</w:t>
          </w:r>
        </w:p>
        <w:p w14:paraId="59B7CC56" w14:textId="77777777" w:rsidR="001A7A4E" w:rsidRDefault="001A7A4E" w:rsidP="00EC6F66">
          <w:pPr>
            <w:pStyle w:val="stBilgi"/>
            <w:jc w:val="center"/>
          </w:pPr>
          <w:r w:rsidRPr="00D13337">
            <w:rPr>
              <w:noProof/>
              <w:lang w:eastAsia="tr-TR"/>
            </w:rPr>
            <w:drawing>
              <wp:inline distT="0" distB="0" distL="0" distR="0" wp14:anchorId="72B1082D" wp14:editId="0C93995E">
                <wp:extent cx="2093595" cy="751706"/>
                <wp:effectExtent l="0" t="0" r="1905" b="0"/>
                <wp:docPr id="2" name="Resim 2" descr="D:\Users\serda\Desktop\serdar\..ŞİMŞEK FİRMALARIM\USLU DEMİRÇELİK FABRİİ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rda\Desktop\serdar\..ŞİMŞEK FİRMALARIM\USLU DEMİRÇELİK FABRİİ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8141" r="-794"/>
                        <a:stretch/>
                      </pic:blipFill>
                      <pic:spPr bwMode="auto">
                        <a:xfrm>
                          <a:off x="0" y="0"/>
                          <a:ext cx="2118087" cy="760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6" w:type="dxa"/>
        </w:tcPr>
        <w:p w14:paraId="7B26E584" w14:textId="77777777" w:rsidR="00D13337" w:rsidRDefault="00D13337" w:rsidP="00FA5A1F">
          <w:pPr>
            <w:pStyle w:val="stBilgi"/>
            <w:jc w:val="center"/>
            <w:rPr>
              <w:sz w:val="44"/>
              <w:szCs w:val="44"/>
            </w:rPr>
          </w:pPr>
        </w:p>
        <w:p w14:paraId="16ED2937" w14:textId="792F8990" w:rsidR="00D13337" w:rsidRDefault="00FA5A1F" w:rsidP="00FA5A1F">
          <w:pPr>
            <w:pStyle w:val="stBilgi"/>
            <w:jc w:val="center"/>
          </w:pPr>
          <w:r w:rsidRPr="00FA5A1F">
            <w:rPr>
              <w:sz w:val="44"/>
              <w:szCs w:val="44"/>
            </w:rPr>
            <w:t>BİLGİ GÜVENLİĞİ POLİTİKAMIZ</w:t>
          </w:r>
        </w:p>
      </w:tc>
      <w:tc>
        <w:tcPr>
          <w:tcW w:w="3022" w:type="dxa"/>
        </w:tcPr>
        <w:p w14:paraId="2352E2AC" w14:textId="77777777" w:rsidR="001A7A4E" w:rsidRDefault="001A7A4E" w:rsidP="00D13337">
          <w:pPr>
            <w:pStyle w:val="stBilgi"/>
            <w:rPr>
              <w:sz w:val="18"/>
              <w:szCs w:val="18"/>
            </w:rPr>
          </w:pPr>
        </w:p>
        <w:p w14:paraId="3DCEA319" w14:textId="6202E1D1" w:rsidR="00D13337" w:rsidRPr="001A7A4E" w:rsidRDefault="00426F5C" w:rsidP="00D13337">
          <w:pPr>
            <w:pStyle w:val="stBilgi"/>
            <w:rPr>
              <w:sz w:val="18"/>
              <w:szCs w:val="18"/>
            </w:rPr>
          </w:pPr>
          <w:r>
            <w:rPr>
              <w:sz w:val="18"/>
              <w:szCs w:val="18"/>
            </w:rPr>
            <w:t xml:space="preserve">Doküman </w:t>
          </w:r>
          <w:proofErr w:type="gramStart"/>
          <w:r>
            <w:rPr>
              <w:sz w:val="18"/>
              <w:szCs w:val="18"/>
            </w:rPr>
            <w:t>No</w:t>
          </w:r>
          <w:r w:rsidR="00D13337" w:rsidRPr="001A7A4E">
            <w:rPr>
              <w:sz w:val="18"/>
              <w:szCs w:val="18"/>
            </w:rPr>
            <w:t xml:space="preserve">  </w:t>
          </w:r>
          <w:r w:rsidR="001A7A4E" w:rsidRPr="001A7A4E">
            <w:rPr>
              <w:sz w:val="18"/>
              <w:szCs w:val="18"/>
            </w:rPr>
            <w:t>:</w:t>
          </w:r>
          <w:proofErr w:type="gramEnd"/>
          <w:r w:rsidR="00D13337" w:rsidRPr="001A7A4E">
            <w:rPr>
              <w:sz w:val="18"/>
              <w:szCs w:val="18"/>
            </w:rPr>
            <w:t xml:space="preserve"> PLT</w:t>
          </w:r>
          <w:r>
            <w:rPr>
              <w:sz w:val="18"/>
              <w:szCs w:val="18"/>
            </w:rPr>
            <w:t>00</w:t>
          </w:r>
          <w:r w:rsidR="00D7071B">
            <w:rPr>
              <w:sz w:val="18"/>
              <w:szCs w:val="18"/>
            </w:rPr>
            <w:t>4</w:t>
          </w:r>
        </w:p>
        <w:p w14:paraId="3B53BBEA" w14:textId="55BA6533" w:rsidR="00D13337" w:rsidRPr="001A7A4E" w:rsidRDefault="001A7A4E" w:rsidP="00D13337">
          <w:pPr>
            <w:pStyle w:val="stBilgi"/>
            <w:rPr>
              <w:sz w:val="18"/>
              <w:szCs w:val="18"/>
            </w:rPr>
          </w:pPr>
          <w:r w:rsidRPr="001A7A4E">
            <w:rPr>
              <w:sz w:val="18"/>
              <w:szCs w:val="18"/>
            </w:rPr>
            <w:t xml:space="preserve">YAYIN </w:t>
          </w:r>
          <w:proofErr w:type="gramStart"/>
          <w:r w:rsidRPr="001A7A4E">
            <w:rPr>
              <w:sz w:val="18"/>
              <w:szCs w:val="18"/>
            </w:rPr>
            <w:t>TARİH</w:t>
          </w:r>
          <w:r w:rsidR="00D13337" w:rsidRPr="001A7A4E">
            <w:rPr>
              <w:sz w:val="18"/>
              <w:szCs w:val="18"/>
            </w:rPr>
            <w:t>İ</w:t>
          </w:r>
          <w:r>
            <w:rPr>
              <w:sz w:val="18"/>
              <w:szCs w:val="18"/>
            </w:rPr>
            <w:t xml:space="preserve">  </w:t>
          </w:r>
          <w:r w:rsidR="00D13337" w:rsidRPr="001A7A4E">
            <w:rPr>
              <w:sz w:val="18"/>
              <w:szCs w:val="18"/>
            </w:rPr>
            <w:t>:</w:t>
          </w:r>
          <w:proofErr w:type="gramEnd"/>
          <w:r w:rsidR="00D13337" w:rsidRPr="001A7A4E">
            <w:rPr>
              <w:sz w:val="18"/>
              <w:szCs w:val="18"/>
            </w:rPr>
            <w:t xml:space="preserve"> </w:t>
          </w:r>
          <w:r>
            <w:rPr>
              <w:sz w:val="18"/>
              <w:szCs w:val="18"/>
            </w:rPr>
            <w:t xml:space="preserve"> </w:t>
          </w:r>
          <w:r w:rsidR="00D13337" w:rsidRPr="001A7A4E">
            <w:rPr>
              <w:sz w:val="18"/>
              <w:szCs w:val="18"/>
            </w:rPr>
            <w:t>2</w:t>
          </w:r>
          <w:r w:rsidR="00D7071B">
            <w:rPr>
              <w:sz w:val="18"/>
              <w:szCs w:val="18"/>
            </w:rPr>
            <w:t>6</w:t>
          </w:r>
          <w:r w:rsidR="00D13337" w:rsidRPr="001A7A4E">
            <w:rPr>
              <w:sz w:val="18"/>
              <w:szCs w:val="18"/>
            </w:rPr>
            <w:t>.0</w:t>
          </w:r>
          <w:r w:rsidR="00D7071B">
            <w:rPr>
              <w:sz w:val="18"/>
              <w:szCs w:val="18"/>
            </w:rPr>
            <w:t>6</w:t>
          </w:r>
          <w:r w:rsidR="00D13337" w:rsidRPr="001A7A4E">
            <w:rPr>
              <w:sz w:val="18"/>
              <w:szCs w:val="18"/>
            </w:rPr>
            <w:t>.2025</w:t>
          </w:r>
        </w:p>
        <w:p w14:paraId="165CE4F0" w14:textId="77777777" w:rsidR="001A7A4E" w:rsidRPr="001A7A4E" w:rsidRDefault="001A7A4E" w:rsidP="00D13337">
          <w:pPr>
            <w:pStyle w:val="stBilgi"/>
            <w:rPr>
              <w:sz w:val="18"/>
              <w:szCs w:val="18"/>
            </w:rPr>
          </w:pPr>
          <w:proofErr w:type="gramStart"/>
          <w:r w:rsidRPr="001A7A4E">
            <w:rPr>
              <w:sz w:val="18"/>
              <w:szCs w:val="18"/>
            </w:rPr>
            <w:t>REVİZYON  :</w:t>
          </w:r>
          <w:proofErr w:type="gramEnd"/>
          <w:r w:rsidRPr="001A7A4E">
            <w:rPr>
              <w:sz w:val="18"/>
              <w:szCs w:val="18"/>
            </w:rPr>
            <w:t xml:space="preserve">  </w:t>
          </w:r>
          <w:r>
            <w:rPr>
              <w:sz w:val="18"/>
              <w:szCs w:val="18"/>
            </w:rPr>
            <w:t xml:space="preserve">     </w:t>
          </w:r>
          <w:r w:rsidRPr="001A7A4E">
            <w:rPr>
              <w:sz w:val="18"/>
              <w:szCs w:val="18"/>
            </w:rPr>
            <w:t>00</w:t>
          </w:r>
        </w:p>
        <w:p w14:paraId="04C7985E" w14:textId="77777777" w:rsidR="001A7A4E" w:rsidRPr="001A7A4E" w:rsidRDefault="001A7A4E" w:rsidP="00D13337">
          <w:pPr>
            <w:pStyle w:val="stBilgi"/>
            <w:rPr>
              <w:sz w:val="18"/>
              <w:szCs w:val="18"/>
            </w:rPr>
          </w:pPr>
          <w:r w:rsidRPr="001A7A4E">
            <w:rPr>
              <w:sz w:val="18"/>
              <w:szCs w:val="18"/>
            </w:rPr>
            <w:t>REVİZYON TARİHİ:</w:t>
          </w:r>
        </w:p>
        <w:p w14:paraId="782D0511" w14:textId="77777777" w:rsidR="001A7A4E" w:rsidRDefault="001A7A4E" w:rsidP="00D13337">
          <w:pPr>
            <w:pStyle w:val="stBilgi"/>
          </w:pPr>
        </w:p>
      </w:tc>
    </w:tr>
  </w:tbl>
  <w:p w14:paraId="1264FA79" w14:textId="77777777" w:rsidR="00EC6F66" w:rsidRDefault="00EC6F66" w:rsidP="00EC6F66">
    <w:pPr>
      <w:pStyle w:val="stBilgi"/>
      <w:jc w:val="center"/>
    </w:pPr>
  </w:p>
  <w:p w14:paraId="46E9AD21" w14:textId="77777777" w:rsidR="00D13337" w:rsidRPr="00D13337" w:rsidRDefault="00EC6F66" w:rsidP="00D13337">
    <w:pPr>
      <w:pStyle w:val="stBilgi"/>
      <w:jc w:val="center"/>
      <w:rPr>
        <w:sz w:val="44"/>
        <w:szCs w:val="44"/>
      </w:rPr>
    </w:pPr>
    <w:r w:rsidRPr="00D13337">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B378E1"/>
    <w:multiLevelType w:val="hybridMultilevel"/>
    <w:tmpl w:val="3D6165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C523CA"/>
    <w:multiLevelType w:val="multilevel"/>
    <w:tmpl w:val="75CC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C62A0"/>
    <w:multiLevelType w:val="multilevel"/>
    <w:tmpl w:val="C968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66401"/>
    <w:multiLevelType w:val="multilevel"/>
    <w:tmpl w:val="824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E69A9"/>
    <w:multiLevelType w:val="multilevel"/>
    <w:tmpl w:val="8752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34ED5"/>
    <w:multiLevelType w:val="multilevel"/>
    <w:tmpl w:val="F1A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2298A"/>
    <w:multiLevelType w:val="multilevel"/>
    <w:tmpl w:val="B4D4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128B1"/>
    <w:multiLevelType w:val="multilevel"/>
    <w:tmpl w:val="77B0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D0760"/>
    <w:multiLevelType w:val="multilevel"/>
    <w:tmpl w:val="3762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40A69"/>
    <w:multiLevelType w:val="multilevel"/>
    <w:tmpl w:val="22D2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47D55"/>
    <w:multiLevelType w:val="multilevel"/>
    <w:tmpl w:val="D8DA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304FB"/>
    <w:multiLevelType w:val="multilevel"/>
    <w:tmpl w:val="8850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A3932"/>
    <w:multiLevelType w:val="multilevel"/>
    <w:tmpl w:val="044E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3444A"/>
    <w:multiLevelType w:val="multilevel"/>
    <w:tmpl w:val="FEBE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5247">
    <w:abstractNumId w:val="0"/>
  </w:num>
  <w:num w:numId="2" w16cid:durableId="242224590">
    <w:abstractNumId w:val="3"/>
  </w:num>
  <w:num w:numId="3" w16cid:durableId="1337734133">
    <w:abstractNumId w:val="5"/>
  </w:num>
  <w:num w:numId="4" w16cid:durableId="180320792">
    <w:abstractNumId w:val="6"/>
  </w:num>
  <w:num w:numId="5" w16cid:durableId="992678369">
    <w:abstractNumId w:val="7"/>
  </w:num>
  <w:num w:numId="6" w16cid:durableId="323431838">
    <w:abstractNumId w:val="9"/>
  </w:num>
  <w:num w:numId="7" w16cid:durableId="977807290">
    <w:abstractNumId w:val="4"/>
  </w:num>
  <w:num w:numId="8" w16cid:durableId="890338937">
    <w:abstractNumId w:val="8"/>
  </w:num>
  <w:num w:numId="9" w16cid:durableId="1758598021">
    <w:abstractNumId w:val="13"/>
  </w:num>
  <w:num w:numId="10" w16cid:durableId="218395794">
    <w:abstractNumId w:val="2"/>
  </w:num>
  <w:num w:numId="11" w16cid:durableId="1243180271">
    <w:abstractNumId w:val="12"/>
  </w:num>
  <w:num w:numId="12" w16cid:durableId="1353610401">
    <w:abstractNumId w:val="1"/>
  </w:num>
  <w:num w:numId="13" w16cid:durableId="449858931">
    <w:abstractNumId w:val="10"/>
  </w:num>
  <w:num w:numId="14" w16cid:durableId="2013683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92"/>
    <w:rsid w:val="00084AA3"/>
    <w:rsid w:val="000B156E"/>
    <w:rsid w:val="00125ABB"/>
    <w:rsid w:val="001468AB"/>
    <w:rsid w:val="001A7A4E"/>
    <w:rsid w:val="003F09C0"/>
    <w:rsid w:val="00426F5C"/>
    <w:rsid w:val="007D1065"/>
    <w:rsid w:val="008561A5"/>
    <w:rsid w:val="0088414F"/>
    <w:rsid w:val="009B20D4"/>
    <w:rsid w:val="00A2544D"/>
    <w:rsid w:val="00AD70B0"/>
    <w:rsid w:val="00AE23CD"/>
    <w:rsid w:val="00B261C3"/>
    <w:rsid w:val="00B816D8"/>
    <w:rsid w:val="00B872BD"/>
    <w:rsid w:val="00BD2C66"/>
    <w:rsid w:val="00CB1103"/>
    <w:rsid w:val="00D13337"/>
    <w:rsid w:val="00D7071B"/>
    <w:rsid w:val="00DA68FB"/>
    <w:rsid w:val="00E14163"/>
    <w:rsid w:val="00E822FB"/>
    <w:rsid w:val="00EC6F66"/>
    <w:rsid w:val="00F51B76"/>
    <w:rsid w:val="00F67992"/>
    <w:rsid w:val="00FA5A1F"/>
    <w:rsid w:val="00FB24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B857DB1"/>
  <w15:chartTrackingRefBased/>
  <w15:docId w15:val="{3AB8D53B-6942-4E7E-A17D-4FD5FAD5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426F5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26F5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C6F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6F66"/>
  </w:style>
  <w:style w:type="paragraph" w:styleId="AltBilgi">
    <w:name w:val="footer"/>
    <w:basedOn w:val="Normal"/>
    <w:link w:val="AltBilgiChar"/>
    <w:uiPriority w:val="99"/>
    <w:unhideWhenUsed/>
    <w:rsid w:val="00EC6F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6F66"/>
  </w:style>
  <w:style w:type="paragraph" w:customStyle="1" w:styleId="Default">
    <w:name w:val="Default"/>
    <w:rsid w:val="00EC6F66"/>
    <w:pPr>
      <w:autoSpaceDE w:val="0"/>
      <w:autoSpaceDN w:val="0"/>
      <w:adjustRightInd w:val="0"/>
      <w:spacing w:after="0" w:line="240" w:lineRule="auto"/>
    </w:pPr>
    <w:rPr>
      <w:rFonts w:ascii="Symbol" w:hAnsi="Symbol" w:cs="Symbol"/>
      <w:color w:val="000000"/>
      <w:sz w:val="24"/>
      <w:szCs w:val="24"/>
    </w:rPr>
  </w:style>
  <w:style w:type="table" w:styleId="TabloKlavuzu">
    <w:name w:val="Table Grid"/>
    <w:basedOn w:val="NormalTablo"/>
    <w:uiPriority w:val="39"/>
    <w:rsid w:val="00D13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426F5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26F5C"/>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426F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46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501">
      <w:bodyDiv w:val="1"/>
      <w:marLeft w:val="0"/>
      <w:marRight w:val="0"/>
      <w:marTop w:val="0"/>
      <w:marBottom w:val="0"/>
      <w:divBdr>
        <w:top w:val="none" w:sz="0" w:space="0" w:color="auto"/>
        <w:left w:val="none" w:sz="0" w:space="0" w:color="auto"/>
        <w:bottom w:val="none" w:sz="0" w:space="0" w:color="auto"/>
        <w:right w:val="none" w:sz="0" w:space="0" w:color="auto"/>
      </w:divBdr>
    </w:div>
    <w:div w:id="270015488">
      <w:bodyDiv w:val="1"/>
      <w:marLeft w:val="0"/>
      <w:marRight w:val="0"/>
      <w:marTop w:val="0"/>
      <w:marBottom w:val="0"/>
      <w:divBdr>
        <w:top w:val="none" w:sz="0" w:space="0" w:color="auto"/>
        <w:left w:val="none" w:sz="0" w:space="0" w:color="auto"/>
        <w:bottom w:val="none" w:sz="0" w:space="0" w:color="auto"/>
        <w:right w:val="none" w:sz="0" w:space="0" w:color="auto"/>
      </w:divBdr>
    </w:div>
    <w:div w:id="322199196">
      <w:bodyDiv w:val="1"/>
      <w:marLeft w:val="0"/>
      <w:marRight w:val="0"/>
      <w:marTop w:val="0"/>
      <w:marBottom w:val="0"/>
      <w:divBdr>
        <w:top w:val="none" w:sz="0" w:space="0" w:color="auto"/>
        <w:left w:val="none" w:sz="0" w:space="0" w:color="auto"/>
        <w:bottom w:val="none" w:sz="0" w:space="0" w:color="auto"/>
        <w:right w:val="none" w:sz="0" w:space="0" w:color="auto"/>
      </w:divBdr>
    </w:div>
    <w:div w:id="1233664395">
      <w:bodyDiv w:val="1"/>
      <w:marLeft w:val="0"/>
      <w:marRight w:val="0"/>
      <w:marTop w:val="0"/>
      <w:marBottom w:val="0"/>
      <w:divBdr>
        <w:top w:val="none" w:sz="0" w:space="0" w:color="auto"/>
        <w:left w:val="none" w:sz="0" w:space="0" w:color="auto"/>
        <w:bottom w:val="none" w:sz="0" w:space="0" w:color="auto"/>
        <w:right w:val="none" w:sz="0" w:space="0" w:color="auto"/>
      </w:divBdr>
    </w:div>
    <w:div w:id="1576430072">
      <w:bodyDiv w:val="1"/>
      <w:marLeft w:val="0"/>
      <w:marRight w:val="0"/>
      <w:marTop w:val="0"/>
      <w:marBottom w:val="0"/>
      <w:divBdr>
        <w:top w:val="none" w:sz="0" w:space="0" w:color="auto"/>
        <w:left w:val="none" w:sz="0" w:space="0" w:color="auto"/>
        <w:bottom w:val="none" w:sz="0" w:space="0" w:color="auto"/>
        <w:right w:val="none" w:sz="0" w:space="0" w:color="auto"/>
      </w:divBdr>
    </w:div>
    <w:div w:id="1919292488">
      <w:bodyDiv w:val="1"/>
      <w:marLeft w:val="0"/>
      <w:marRight w:val="0"/>
      <w:marTop w:val="0"/>
      <w:marBottom w:val="0"/>
      <w:divBdr>
        <w:top w:val="none" w:sz="0" w:space="0" w:color="auto"/>
        <w:left w:val="none" w:sz="0" w:space="0" w:color="auto"/>
        <w:bottom w:val="none" w:sz="0" w:space="0" w:color="auto"/>
        <w:right w:val="none" w:sz="0" w:space="0" w:color="auto"/>
      </w:divBdr>
    </w:div>
    <w:div w:id="19735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394</Words>
  <Characters>2248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Murat Mendeş</cp:lastModifiedBy>
  <cp:revision>18</cp:revision>
  <dcterms:created xsi:type="dcterms:W3CDTF">2025-06-19T06:07:00Z</dcterms:created>
  <dcterms:modified xsi:type="dcterms:W3CDTF">2025-11-18T06:37:00Z</dcterms:modified>
</cp:coreProperties>
</file>